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59C6C" w14:textId="2FF6CCB9" w:rsidR="0039604F" w:rsidRPr="0024490A" w:rsidRDefault="00F3758D" w:rsidP="00237863">
      <w:pPr>
        <w:spacing w:after="0"/>
        <w:ind w:left="-426" w:firstLine="426"/>
        <w:jc w:val="center"/>
        <w:rPr>
          <w:b/>
          <w:bCs/>
          <w:sz w:val="28"/>
          <w:szCs w:val="28"/>
          <w:bdr w:val="double" w:sz="4" w:space="0" w:color="auto" w:shadow="1"/>
          <w:shd w:val="clear" w:color="auto" w:fill="F2F2F2" w:themeFill="background1" w:themeFillShade="F2"/>
        </w:rPr>
      </w:pPr>
      <w:r w:rsidRPr="0024490A">
        <w:rPr>
          <w:b/>
          <w:bCs/>
          <w:sz w:val="28"/>
          <w:szCs w:val="28"/>
          <w:bdr w:val="double" w:sz="4" w:space="0" w:color="auto" w:shadow="1"/>
          <w:shd w:val="clear" w:color="auto" w:fill="F2F2F2" w:themeFill="background1" w:themeFillShade="F2"/>
        </w:rPr>
        <w:t>Ναρκοληψία και Ιδιοπαθή</w:t>
      </w:r>
      <w:r w:rsidR="00F542AA" w:rsidRPr="0024490A">
        <w:rPr>
          <w:b/>
          <w:bCs/>
          <w:sz w:val="28"/>
          <w:szCs w:val="28"/>
          <w:bdr w:val="double" w:sz="4" w:space="0" w:color="auto" w:shadow="1"/>
          <w:shd w:val="clear" w:color="auto" w:fill="F2F2F2" w:themeFill="background1" w:themeFillShade="F2"/>
        </w:rPr>
        <w:t>ς</w:t>
      </w:r>
      <w:r w:rsidRPr="0024490A">
        <w:rPr>
          <w:b/>
          <w:bCs/>
          <w:sz w:val="28"/>
          <w:szCs w:val="28"/>
          <w:bdr w:val="double" w:sz="4" w:space="0" w:color="auto" w:shadow="1"/>
          <w:shd w:val="clear" w:color="auto" w:fill="F2F2F2" w:themeFill="background1" w:themeFillShade="F2"/>
        </w:rPr>
        <w:t xml:space="preserve"> Υπερυπνία</w:t>
      </w:r>
    </w:p>
    <w:p w14:paraId="290A0C9E" w14:textId="77777777" w:rsidR="0039604F" w:rsidRPr="00F3758D" w:rsidRDefault="0039604F" w:rsidP="00F05F19">
      <w:pPr>
        <w:spacing w:after="0"/>
        <w:ind w:left="720" w:hanging="360"/>
        <w:jc w:val="both"/>
      </w:pPr>
    </w:p>
    <w:p w14:paraId="066B718A" w14:textId="58909AC4" w:rsidR="004C2CC7" w:rsidRPr="00834404" w:rsidRDefault="004C2CC7" w:rsidP="00834404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4404">
        <w:rPr>
          <w:i/>
          <w:sz w:val="24"/>
          <w:szCs w:val="24"/>
        </w:rPr>
        <w:t xml:space="preserve">Τεμπέλης, αδιάφορος, </w:t>
      </w:r>
      <w:r w:rsidR="00F05F19" w:rsidRPr="00834404">
        <w:rPr>
          <w:i/>
          <w:sz w:val="24"/>
          <w:szCs w:val="24"/>
        </w:rPr>
        <w:t>επιπόλαιος</w:t>
      </w:r>
      <w:r w:rsidR="00834404">
        <w:rPr>
          <w:i/>
          <w:sz w:val="24"/>
          <w:szCs w:val="24"/>
        </w:rPr>
        <w:t>, ανώριμος, ανυπόφορος, υπναράς</w:t>
      </w:r>
    </w:p>
    <w:p w14:paraId="62EF60AC" w14:textId="392DC363" w:rsidR="004C2CC7" w:rsidRPr="0039604F" w:rsidRDefault="004C2CC7" w:rsidP="00F05F19">
      <w:pPr>
        <w:spacing w:after="0"/>
        <w:jc w:val="both"/>
        <w:rPr>
          <w:sz w:val="24"/>
          <w:szCs w:val="24"/>
        </w:rPr>
      </w:pPr>
      <w:r w:rsidRPr="0039604F">
        <w:rPr>
          <w:sz w:val="24"/>
          <w:szCs w:val="24"/>
        </w:rPr>
        <w:t>Αυτά ακούει ένας άνθρωπος και δη ένας έφηβος πριν διαγνωστεί με Ναρκοληψία ή Ιδιοπαθή</w:t>
      </w:r>
      <w:r w:rsidR="00F542AA">
        <w:rPr>
          <w:sz w:val="24"/>
          <w:szCs w:val="24"/>
        </w:rPr>
        <w:t xml:space="preserve"> </w:t>
      </w:r>
      <w:r w:rsidRPr="0039604F">
        <w:rPr>
          <w:sz w:val="24"/>
          <w:szCs w:val="24"/>
        </w:rPr>
        <w:t xml:space="preserve">Υπερυπνία. </w:t>
      </w:r>
    </w:p>
    <w:p w14:paraId="145C8067" w14:textId="77777777" w:rsidR="00F05F19" w:rsidRPr="00834404" w:rsidRDefault="004C2CC7" w:rsidP="00834404">
      <w:pPr>
        <w:pStyle w:val="a3"/>
        <w:numPr>
          <w:ilvl w:val="0"/>
          <w:numId w:val="2"/>
        </w:numPr>
        <w:spacing w:after="0"/>
        <w:jc w:val="both"/>
        <w:rPr>
          <w:i/>
          <w:sz w:val="24"/>
          <w:szCs w:val="24"/>
        </w:rPr>
      </w:pPr>
      <w:r w:rsidRPr="00834404">
        <w:rPr>
          <w:i/>
          <w:sz w:val="24"/>
          <w:szCs w:val="24"/>
        </w:rPr>
        <w:t>Έχεις κατάθλιψη ; Μήπως σου λείπουν βιταμίνες ; Μήπως με βαρέθηκες ; Μα καλά θέλεις συνέχεια να τραβάς τη προσοχή ;</w:t>
      </w:r>
      <w:r w:rsidR="00F05F19" w:rsidRPr="00834404">
        <w:rPr>
          <w:i/>
          <w:sz w:val="24"/>
          <w:szCs w:val="24"/>
        </w:rPr>
        <w:t xml:space="preserve"> </w:t>
      </w:r>
      <w:r w:rsidRPr="00834404">
        <w:rPr>
          <w:i/>
          <w:sz w:val="24"/>
          <w:szCs w:val="24"/>
        </w:rPr>
        <w:t xml:space="preserve">Ε πιες και ένα καφέ παραπάνω! </w:t>
      </w:r>
    </w:p>
    <w:p w14:paraId="3BB6A1B2" w14:textId="305572F9" w:rsidR="004C2CC7" w:rsidRPr="0039604F" w:rsidRDefault="004C2CC7" w:rsidP="00F05F19">
      <w:pPr>
        <w:spacing w:after="0"/>
        <w:jc w:val="both"/>
        <w:rPr>
          <w:sz w:val="24"/>
          <w:szCs w:val="24"/>
        </w:rPr>
      </w:pPr>
      <w:r w:rsidRPr="0039604F">
        <w:rPr>
          <w:sz w:val="24"/>
          <w:szCs w:val="24"/>
        </w:rPr>
        <w:t>Αυτά ακούει ένας άνθρωπος και δη ένας ενήλικας πριν διαγνωστεί με</w:t>
      </w:r>
      <w:r w:rsidR="00F542AA">
        <w:rPr>
          <w:sz w:val="24"/>
          <w:szCs w:val="24"/>
        </w:rPr>
        <w:t xml:space="preserve"> τη</w:t>
      </w:r>
      <w:r w:rsidRPr="0039604F">
        <w:rPr>
          <w:sz w:val="24"/>
          <w:szCs w:val="24"/>
        </w:rPr>
        <w:t xml:space="preserve"> Ναρκοληψία ή </w:t>
      </w:r>
      <w:r w:rsidR="00F542AA">
        <w:rPr>
          <w:sz w:val="24"/>
          <w:szCs w:val="24"/>
        </w:rPr>
        <w:t xml:space="preserve">με την </w:t>
      </w:r>
      <w:r w:rsidRPr="0039604F">
        <w:rPr>
          <w:sz w:val="24"/>
          <w:szCs w:val="24"/>
        </w:rPr>
        <w:t>Ιδιοπαθή</w:t>
      </w:r>
      <w:r w:rsidR="00F542AA">
        <w:rPr>
          <w:sz w:val="24"/>
          <w:szCs w:val="24"/>
        </w:rPr>
        <w:t xml:space="preserve"> </w:t>
      </w:r>
      <w:r w:rsidRPr="0039604F">
        <w:rPr>
          <w:sz w:val="24"/>
          <w:szCs w:val="24"/>
        </w:rPr>
        <w:t>Υπερυπνία. Ακόμα χειρότερα και μετά τη</w:t>
      </w:r>
      <w:r w:rsidR="00F542AA">
        <w:rPr>
          <w:sz w:val="24"/>
          <w:szCs w:val="24"/>
        </w:rPr>
        <w:t>ν</w:t>
      </w:r>
      <w:r w:rsidRPr="0039604F">
        <w:rPr>
          <w:sz w:val="24"/>
          <w:szCs w:val="24"/>
        </w:rPr>
        <w:t xml:space="preserve"> διάγνωση, καθώς η αμφισβήτηση</w:t>
      </w:r>
      <w:bookmarkStart w:id="0" w:name="_GoBack"/>
      <w:bookmarkEnd w:id="0"/>
      <w:r w:rsidRPr="0039604F">
        <w:rPr>
          <w:sz w:val="24"/>
          <w:szCs w:val="24"/>
        </w:rPr>
        <w:t xml:space="preserve"> σέρνεται ύπουλα στις σκέψεις ακόμα και των πιο καλλιεργημένων  μυαλών.</w:t>
      </w:r>
    </w:p>
    <w:p w14:paraId="2BF1E56D" w14:textId="6E50C88F" w:rsidR="00F05F19" w:rsidRPr="0039604F" w:rsidRDefault="004C2CC7" w:rsidP="00F05F19">
      <w:pPr>
        <w:spacing w:after="0"/>
        <w:jc w:val="both"/>
        <w:rPr>
          <w:sz w:val="24"/>
          <w:szCs w:val="24"/>
        </w:rPr>
      </w:pPr>
      <w:r w:rsidRPr="0039604F">
        <w:rPr>
          <w:sz w:val="24"/>
          <w:szCs w:val="24"/>
        </w:rPr>
        <w:t xml:space="preserve">Αμφισβήτηση, απομόνωση, περιθωριοποίηση, κοινωνικό στίγμα. Αυτά βιώνει ένας ασθενής με </w:t>
      </w:r>
      <w:r w:rsidR="0039604F" w:rsidRPr="0039604F">
        <w:rPr>
          <w:sz w:val="24"/>
          <w:szCs w:val="24"/>
        </w:rPr>
        <w:t>Ναρκοληψία</w:t>
      </w:r>
      <w:r w:rsidRPr="0039604F">
        <w:rPr>
          <w:sz w:val="24"/>
          <w:szCs w:val="24"/>
        </w:rPr>
        <w:t xml:space="preserve"> ή </w:t>
      </w:r>
      <w:r w:rsidR="0039604F" w:rsidRPr="0039604F">
        <w:rPr>
          <w:sz w:val="24"/>
          <w:szCs w:val="24"/>
        </w:rPr>
        <w:t>Ιδιοπαθή</w:t>
      </w:r>
      <w:r w:rsidR="0088131D">
        <w:rPr>
          <w:sz w:val="24"/>
          <w:szCs w:val="24"/>
        </w:rPr>
        <w:t xml:space="preserve"> </w:t>
      </w:r>
      <w:r w:rsidR="0039604F" w:rsidRPr="0039604F">
        <w:rPr>
          <w:sz w:val="24"/>
          <w:szCs w:val="24"/>
        </w:rPr>
        <w:t xml:space="preserve">Υπερυπνία </w:t>
      </w:r>
      <w:r w:rsidRPr="0039604F">
        <w:rPr>
          <w:sz w:val="24"/>
          <w:szCs w:val="24"/>
        </w:rPr>
        <w:t xml:space="preserve">και ακόμα δεν έχουμε αγγίξει τα ιατρικά συμπτώματα της ασθένειας. </w:t>
      </w:r>
      <w:r w:rsidR="00F05F19" w:rsidRPr="0039604F">
        <w:rPr>
          <w:sz w:val="24"/>
          <w:szCs w:val="24"/>
        </w:rPr>
        <w:t xml:space="preserve"> </w:t>
      </w:r>
      <w:r w:rsidRPr="0039604F">
        <w:rPr>
          <w:sz w:val="24"/>
          <w:szCs w:val="24"/>
        </w:rPr>
        <w:t>Τις πρακτικές δυσκολίες, την επίπονη καθημερινότητα, την ανελαστικότητα των γονιών, των καθηγητών, των εργοδοτών. Είναι η στιγμή να ενωθούν οι ασθενείς με την επιστήμη και να ρίξουν φως και σε αυτό το όχι και τόσο σπάνιο θέμα υγείας, το οποίο δεν είναι ψυχολογικό ούτε αυτοάνοσο</w:t>
      </w:r>
      <w:r w:rsidR="00F05F19" w:rsidRPr="0039604F">
        <w:rPr>
          <w:sz w:val="24"/>
          <w:szCs w:val="24"/>
        </w:rPr>
        <w:t xml:space="preserve"> νόσημα</w:t>
      </w:r>
      <w:r w:rsidRPr="0039604F">
        <w:rPr>
          <w:sz w:val="24"/>
          <w:szCs w:val="24"/>
        </w:rPr>
        <w:t xml:space="preserve">, αλλά </w:t>
      </w:r>
      <w:r w:rsidR="00F05F19" w:rsidRPr="0039604F">
        <w:rPr>
          <w:sz w:val="24"/>
          <w:szCs w:val="24"/>
        </w:rPr>
        <w:t xml:space="preserve">μία </w:t>
      </w:r>
      <w:r w:rsidRPr="0039604F">
        <w:rPr>
          <w:sz w:val="24"/>
          <w:szCs w:val="24"/>
        </w:rPr>
        <w:t>νευρολογική πάθηση που επηρεάζει 1 / 2.000 ανθρώπους, δηλ. 3 εκατομμύρια του παγκόσμιου πληθυσμού. Και αυτοί είναι μόνο όσοι έχουν λάβει επίσημη διάγνωση και ακόμα και αυτοί συνήθως ταλαιπωρούνται 8 έως 15 χρόνια για να το καταφέρουν.</w:t>
      </w:r>
    </w:p>
    <w:p w14:paraId="79FB4ED3" w14:textId="4A0D6D4D" w:rsidR="004C2CC7" w:rsidRPr="0039604F" w:rsidRDefault="004C2CC7" w:rsidP="00F05F19">
      <w:pPr>
        <w:spacing w:after="0"/>
        <w:jc w:val="both"/>
        <w:rPr>
          <w:sz w:val="24"/>
          <w:szCs w:val="24"/>
        </w:rPr>
      </w:pPr>
      <w:r w:rsidRPr="0039604F">
        <w:rPr>
          <w:sz w:val="24"/>
          <w:szCs w:val="24"/>
        </w:rPr>
        <w:t>Η ιατρική κοινότητα αναγνωρίζει στα συμπτώματα της Ν &amp; ΙΥ  την ανεξέλεγκτη ημερήσια υπνηλία, τη</w:t>
      </w:r>
      <w:r w:rsidR="00F542AA">
        <w:rPr>
          <w:sz w:val="24"/>
          <w:szCs w:val="24"/>
        </w:rPr>
        <w:t>ν</w:t>
      </w:r>
      <w:r w:rsidRPr="0039604F">
        <w:rPr>
          <w:sz w:val="24"/>
          <w:szCs w:val="24"/>
        </w:rPr>
        <w:t xml:space="preserve"> καταπληξία, την υπνική παράλυση, τις παραισθήσεις γύρω από την ώρα του ύπνου, τον διακοπτόμενο ύπνο &amp; το </w:t>
      </w:r>
      <w:r w:rsidRPr="0039604F">
        <w:rPr>
          <w:sz w:val="24"/>
          <w:szCs w:val="24"/>
          <w:lang w:val="en-US"/>
        </w:rPr>
        <w:t>brain</w:t>
      </w:r>
      <w:r w:rsidRPr="0039604F">
        <w:rPr>
          <w:sz w:val="24"/>
          <w:szCs w:val="24"/>
        </w:rPr>
        <w:t xml:space="preserve"> </w:t>
      </w:r>
      <w:r w:rsidRPr="0039604F">
        <w:rPr>
          <w:sz w:val="24"/>
          <w:szCs w:val="24"/>
          <w:lang w:val="en-US"/>
        </w:rPr>
        <w:t>fog</w:t>
      </w:r>
      <w:r w:rsidRPr="0039604F">
        <w:rPr>
          <w:sz w:val="24"/>
          <w:szCs w:val="24"/>
        </w:rPr>
        <w:t>. Στη</w:t>
      </w:r>
      <w:r w:rsidR="00F542AA">
        <w:rPr>
          <w:sz w:val="24"/>
          <w:szCs w:val="24"/>
        </w:rPr>
        <w:t>ν</w:t>
      </w:r>
      <w:r w:rsidRPr="0039604F">
        <w:rPr>
          <w:sz w:val="24"/>
          <w:szCs w:val="24"/>
        </w:rPr>
        <w:t xml:space="preserve"> πραγματικότητα όμως τα συμπτώματα είναι πολλά περισσότερα που μόνο οι ίδιοι οι ασθενείς μπορούν να μοιραστούν : Εναλλαγές υπνηλίας – αυπνίας, έλλειψη συγκέντρωση – διάσπαση προσοχής, αδυναμία ολοκλήρωσης εργασιών, εργασιακό </w:t>
      </w:r>
      <w:r w:rsidRPr="0039604F">
        <w:rPr>
          <w:sz w:val="24"/>
          <w:szCs w:val="24"/>
          <w:lang w:val="en-US"/>
        </w:rPr>
        <w:t>bulling</w:t>
      </w:r>
      <w:r w:rsidRPr="0039604F">
        <w:rPr>
          <w:sz w:val="24"/>
          <w:szCs w:val="24"/>
        </w:rPr>
        <w:t>, φόβος αποδοχής κοινωνικών προσκλήσεων, δυσκολία διατήρησης φιλικών και ρομαντικών σχέσεων, μειωμένη λίμπιντο, διαταραχή εμμήνου ρήσεως, έλλειψη σωματικής και ψυχικής παρουσίας ως ενεργός γονέας.  Κίνδυνος τραυματισμού κατά τη</w:t>
      </w:r>
      <w:r w:rsidR="00F542AA">
        <w:rPr>
          <w:sz w:val="24"/>
          <w:szCs w:val="24"/>
        </w:rPr>
        <w:t>ν</w:t>
      </w:r>
      <w:r w:rsidRPr="0039604F">
        <w:rPr>
          <w:sz w:val="24"/>
          <w:szCs w:val="24"/>
        </w:rPr>
        <w:t xml:space="preserve"> καταπληξία και μη, αύξηση βάρους, έκπτωση μνήμης και εξασθέν</w:t>
      </w:r>
      <w:r w:rsidR="00F542AA">
        <w:rPr>
          <w:sz w:val="24"/>
          <w:szCs w:val="24"/>
        </w:rPr>
        <w:t>η</w:t>
      </w:r>
      <w:r w:rsidRPr="0039604F">
        <w:rPr>
          <w:sz w:val="24"/>
          <w:szCs w:val="24"/>
        </w:rPr>
        <w:t>ση καθημερινού λεξιλογίου καθώς απλές λέξεις μπορού</w:t>
      </w:r>
      <w:r w:rsidR="00F05F19" w:rsidRPr="0039604F">
        <w:rPr>
          <w:sz w:val="24"/>
          <w:szCs w:val="24"/>
        </w:rPr>
        <w:t>ν να γίνουν προς στιγμή, δυσεύρετες</w:t>
      </w:r>
      <w:r w:rsidRPr="0039604F">
        <w:rPr>
          <w:sz w:val="24"/>
          <w:szCs w:val="24"/>
        </w:rPr>
        <w:t xml:space="preserve">. </w:t>
      </w:r>
    </w:p>
    <w:p w14:paraId="390BF8C0" w14:textId="71AC7585" w:rsidR="004C2CC7" w:rsidRDefault="004C2CC7" w:rsidP="00F05F19">
      <w:pPr>
        <w:spacing w:after="0"/>
        <w:jc w:val="both"/>
        <w:rPr>
          <w:sz w:val="24"/>
          <w:szCs w:val="24"/>
        </w:rPr>
      </w:pPr>
      <w:r w:rsidRPr="0039604F">
        <w:rPr>
          <w:sz w:val="24"/>
          <w:szCs w:val="24"/>
        </w:rPr>
        <w:t xml:space="preserve">Ακόμα πιστεύετε ότι η </w:t>
      </w:r>
      <w:r w:rsidR="0039604F" w:rsidRPr="0039604F">
        <w:rPr>
          <w:sz w:val="24"/>
          <w:szCs w:val="24"/>
        </w:rPr>
        <w:t xml:space="preserve">Ναρκοληψία και </w:t>
      </w:r>
      <w:r w:rsidR="00F542AA">
        <w:rPr>
          <w:sz w:val="24"/>
          <w:szCs w:val="24"/>
        </w:rPr>
        <w:t>η</w:t>
      </w:r>
      <w:r w:rsidR="0039604F" w:rsidRPr="0039604F">
        <w:rPr>
          <w:sz w:val="24"/>
          <w:szCs w:val="24"/>
        </w:rPr>
        <w:t xml:space="preserve"> Ιδιοπαθή</w:t>
      </w:r>
      <w:r w:rsidR="0088131D">
        <w:rPr>
          <w:sz w:val="24"/>
          <w:szCs w:val="24"/>
        </w:rPr>
        <w:t>ς</w:t>
      </w:r>
      <w:r w:rsidR="0039604F" w:rsidRPr="0039604F">
        <w:rPr>
          <w:sz w:val="24"/>
          <w:szCs w:val="24"/>
        </w:rPr>
        <w:t xml:space="preserve"> Υπερυπνία </w:t>
      </w:r>
      <w:r w:rsidRPr="0039604F">
        <w:rPr>
          <w:sz w:val="24"/>
          <w:szCs w:val="24"/>
        </w:rPr>
        <w:t xml:space="preserve">είναι μόνο θέμα ύπνου ; </w:t>
      </w:r>
    </w:p>
    <w:p w14:paraId="365B35B6" w14:textId="77777777" w:rsidR="00F3758D" w:rsidRPr="0039604F" w:rsidRDefault="00F3758D" w:rsidP="00F05F19">
      <w:pPr>
        <w:spacing w:after="0"/>
        <w:jc w:val="both"/>
        <w:rPr>
          <w:sz w:val="24"/>
          <w:szCs w:val="24"/>
        </w:rPr>
      </w:pPr>
    </w:p>
    <w:p w14:paraId="09FF40B5" w14:textId="256A507E" w:rsidR="00F3758D" w:rsidRDefault="00F05F19" w:rsidP="00237863">
      <w:pPr>
        <w:spacing w:after="0"/>
        <w:ind w:left="5040" w:firstLine="720"/>
        <w:jc w:val="both"/>
        <w:rPr>
          <w:noProof/>
        </w:rPr>
      </w:pPr>
      <w:r w:rsidRPr="0039604F">
        <w:rPr>
          <w:sz w:val="24"/>
          <w:szCs w:val="24"/>
        </w:rPr>
        <w:t>Τριανταφύλλου Χριστίνα 10/09/2025</w:t>
      </w:r>
      <w:r w:rsidR="00F3758D">
        <w:rPr>
          <w:sz w:val="24"/>
          <w:szCs w:val="24"/>
        </w:rPr>
        <w:t xml:space="preserve">                                                       </w:t>
      </w:r>
    </w:p>
    <w:p w14:paraId="10846B6B" w14:textId="3EA64052" w:rsidR="00F3758D" w:rsidRPr="00F3758D" w:rsidRDefault="00F3758D" w:rsidP="00237863">
      <w:pPr>
        <w:spacing w:after="0"/>
        <w:jc w:val="center"/>
        <w:rPr>
          <w:sz w:val="24"/>
          <w:szCs w:val="24"/>
        </w:rPr>
      </w:pPr>
      <w:r w:rsidRPr="00F3758D">
        <w:rPr>
          <w:noProof/>
          <w:sz w:val="24"/>
          <w:szCs w:val="24"/>
          <w:lang w:eastAsia="el-GR"/>
        </w:rPr>
        <w:drawing>
          <wp:inline distT="0" distB="0" distL="0" distR="0" wp14:anchorId="4BF4FC6B" wp14:editId="028522B3">
            <wp:extent cx="1317091" cy="1184634"/>
            <wp:effectExtent l="0" t="0" r="0" b="0"/>
            <wp:docPr id="1381990664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229" cy="119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9AA7C" w14:textId="77777777" w:rsidR="00F3758D" w:rsidRPr="00F3758D" w:rsidRDefault="00F3758D" w:rsidP="00237863">
      <w:pPr>
        <w:spacing w:after="0"/>
        <w:jc w:val="center"/>
        <w:rPr>
          <w:sz w:val="18"/>
          <w:szCs w:val="18"/>
        </w:rPr>
      </w:pPr>
      <w:r w:rsidRPr="00F3758D">
        <w:rPr>
          <w:b/>
          <w:bCs/>
          <w:sz w:val="18"/>
          <w:szCs w:val="18"/>
        </w:rPr>
        <w:t>ΕΛΛΗΝΙΚΟ ΣΩΜΑΤΕΙΟ ΑΣΘΕΝΩΝ ΜΕ ΝΑΡΚΟΛΗΨΙΑ</w:t>
      </w:r>
    </w:p>
    <w:p w14:paraId="4AAE1CE1" w14:textId="77777777" w:rsidR="00F3758D" w:rsidRPr="00F3758D" w:rsidRDefault="00F3758D" w:rsidP="00237863">
      <w:pPr>
        <w:spacing w:after="0"/>
        <w:jc w:val="center"/>
        <w:rPr>
          <w:sz w:val="18"/>
          <w:szCs w:val="18"/>
        </w:rPr>
      </w:pPr>
      <w:r w:rsidRPr="00F3758D">
        <w:rPr>
          <w:b/>
          <w:bCs/>
          <w:sz w:val="18"/>
          <w:szCs w:val="18"/>
        </w:rPr>
        <w:t>ΚΑΙ ΙΔΙΟΠΑΘΗΣ ΥΠΕΡΥΠΝΙΑ</w:t>
      </w:r>
    </w:p>
    <w:p w14:paraId="1496C8AB" w14:textId="77777777" w:rsidR="00F3758D" w:rsidRPr="00F3758D" w:rsidRDefault="00F3758D" w:rsidP="00237863">
      <w:pPr>
        <w:spacing w:after="0"/>
        <w:jc w:val="center"/>
        <w:rPr>
          <w:sz w:val="18"/>
          <w:szCs w:val="18"/>
          <w:lang w:val="en-US"/>
        </w:rPr>
      </w:pPr>
      <w:r w:rsidRPr="00F3758D">
        <w:rPr>
          <w:b/>
          <w:bCs/>
          <w:sz w:val="18"/>
          <w:szCs w:val="18"/>
          <w:lang w:val="en-US"/>
        </w:rPr>
        <w:t>Narcolepsy for patients Hellas</w:t>
      </w:r>
    </w:p>
    <w:p w14:paraId="779D154B" w14:textId="2A18AF59" w:rsidR="00F3758D" w:rsidRPr="00F3758D" w:rsidRDefault="00F3758D" w:rsidP="00237863">
      <w:pPr>
        <w:spacing w:after="0"/>
        <w:jc w:val="center"/>
        <w:rPr>
          <w:sz w:val="18"/>
          <w:szCs w:val="18"/>
          <w:lang w:val="en-US"/>
        </w:rPr>
      </w:pPr>
      <w:r w:rsidRPr="00F3758D">
        <w:rPr>
          <w:b/>
          <w:bCs/>
          <w:sz w:val="18"/>
          <w:szCs w:val="18"/>
        </w:rPr>
        <w:t>Διεύθυνση</w:t>
      </w:r>
      <w:r w:rsidRPr="00F3758D">
        <w:rPr>
          <w:b/>
          <w:bCs/>
          <w:sz w:val="18"/>
          <w:szCs w:val="18"/>
          <w:lang w:val="en-US"/>
        </w:rPr>
        <w:t xml:space="preserve">: </w:t>
      </w:r>
      <w:r w:rsidRPr="00F3758D">
        <w:rPr>
          <w:sz w:val="18"/>
          <w:szCs w:val="18"/>
        </w:rPr>
        <w:t>Χαροκόπου</w:t>
      </w:r>
      <w:r w:rsidRPr="00F3758D">
        <w:rPr>
          <w:sz w:val="18"/>
          <w:szCs w:val="18"/>
          <w:lang w:val="en-US"/>
        </w:rPr>
        <w:t xml:space="preserve"> 2, 176 71, </w:t>
      </w:r>
      <w:r w:rsidRPr="00F3758D">
        <w:rPr>
          <w:sz w:val="18"/>
          <w:szCs w:val="18"/>
        </w:rPr>
        <w:t>Καλλιθέα</w:t>
      </w:r>
    </w:p>
    <w:p w14:paraId="6046E1E5" w14:textId="77777777" w:rsidR="00F3758D" w:rsidRPr="00F3758D" w:rsidRDefault="00F3758D" w:rsidP="00237863">
      <w:pPr>
        <w:spacing w:after="0"/>
        <w:jc w:val="center"/>
        <w:rPr>
          <w:sz w:val="18"/>
          <w:szCs w:val="18"/>
          <w:lang w:val="en-US"/>
        </w:rPr>
      </w:pPr>
      <w:r w:rsidRPr="00F3758D">
        <w:rPr>
          <w:b/>
          <w:bCs/>
          <w:sz w:val="18"/>
          <w:szCs w:val="18"/>
        </w:rPr>
        <w:t>Τηλέφωνα</w:t>
      </w:r>
      <w:r w:rsidRPr="00F3758D">
        <w:rPr>
          <w:b/>
          <w:bCs/>
          <w:sz w:val="18"/>
          <w:szCs w:val="18"/>
          <w:lang w:val="en-US"/>
        </w:rPr>
        <w:t xml:space="preserve">: </w:t>
      </w:r>
      <w:r w:rsidRPr="00F3758D">
        <w:rPr>
          <w:sz w:val="18"/>
          <w:szCs w:val="18"/>
          <w:lang w:val="en-US"/>
        </w:rPr>
        <w:t>+30</w:t>
      </w:r>
      <w:r w:rsidRPr="00F3758D">
        <w:rPr>
          <w:b/>
          <w:bCs/>
          <w:sz w:val="18"/>
          <w:szCs w:val="18"/>
          <w:lang w:val="en-US"/>
        </w:rPr>
        <w:t xml:space="preserve"> </w:t>
      </w:r>
      <w:r w:rsidRPr="00F3758D">
        <w:rPr>
          <w:sz w:val="18"/>
          <w:szCs w:val="18"/>
          <w:lang w:val="en-US"/>
        </w:rPr>
        <w:t>6978106699 - +30 6906565311</w:t>
      </w:r>
    </w:p>
    <w:p w14:paraId="1A54ED94" w14:textId="77777777" w:rsidR="00F3758D" w:rsidRPr="00F3758D" w:rsidRDefault="00F3758D" w:rsidP="00237863">
      <w:pPr>
        <w:spacing w:after="0"/>
        <w:jc w:val="center"/>
        <w:rPr>
          <w:sz w:val="18"/>
          <w:szCs w:val="18"/>
          <w:lang w:val="en-US"/>
        </w:rPr>
      </w:pPr>
      <w:r w:rsidRPr="00F3758D">
        <w:rPr>
          <w:b/>
          <w:bCs/>
          <w:sz w:val="18"/>
          <w:szCs w:val="18"/>
          <w:lang w:val="en-US"/>
        </w:rPr>
        <w:t>E-</w:t>
      </w:r>
      <w:proofErr w:type="gramStart"/>
      <w:r w:rsidRPr="00F3758D">
        <w:rPr>
          <w:b/>
          <w:bCs/>
          <w:sz w:val="18"/>
          <w:szCs w:val="18"/>
          <w:lang w:val="en-US"/>
        </w:rPr>
        <w:t>mail :</w:t>
      </w:r>
      <w:proofErr w:type="gramEnd"/>
      <w:r w:rsidRPr="00F3758D">
        <w:rPr>
          <w:b/>
          <w:bCs/>
          <w:sz w:val="18"/>
          <w:szCs w:val="18"/>
          <w:lang w:val="en-US"/>
        </w:rPr>
        <w:t xml:space="preserve"> </w:t>
      </w:r>
      <w:hyperlink r:id="rId8" w:tgtFrame="_blank" w:history="1">
        <w:r w:rsidRPr="00F3758D">
          <w:rPr>
            <w:rStyle w:val="-"/>
            <w:b/>
            <w:bCs/>
            <w:sz w:val="18"/>
            <w:szCs w:val="18"/>
            <w:lang w:val="en-US"/>
          </w:rPr>
          <w:t>narcolepsy.gr@gmail.com</w:t>
        </w:r>
      </w:hyperlink>
    </w:p>
    <w:p w14:paraId="434E392A" w14:textId="14B4AFD1" w:rsidR="0039604F" w:rsidRPr="00F3758D" w:rsidRDefault="00F3758D" w:rsidP="00237863">
      <w:pPr>
        <w:spacing w:after="0"/>
        <w:jc w:val="center"/>
        <w:rPr>
          <w:sz w:val="24"/>
          <w:szCs w:val="24"/>
          <w:lang w:val="en-US"/>
        </w:rPr>
      </w:pPr>
      <w:proofErr w:type="gramStart"/>
      <w:r w:rsidRPr="00F3758D">
        <w:rPr>
          <w:b/>
          <w:bCs/>
          <w:sz w:val="18"/>
          <w:szCs w:val="18"/>
          <w:lang w:val="en-US"/>
        </w:rPr>
        <w:t>Website :</w:t>
      </w:r>
      <w:proofErr w:type="gramEnd"/>
      <w:r w:rsidRPr="00F3758D">
        <w:rPr>
          <w:b/>
          <w:bCs/>
          <w:sz w:val="18"/>
          <w:szCs w:val="18"/>
          <w:lang w:val="en-US"/>
        </w:rPr>
        <w:t xml:space="preserve"> </w:t>
      </w:r>
      <w:hyperlink r:id="rId9" w:tgtFrame="_blank" w:history="1">
        <w:r w:rsidRPr="00F3758D">
          <w:rPr>
            <w:rStyle w:val="-"/>
            <w:b/>
            <w:bCs/>
            <w:sz w:val="18"/>
            <w:szCs w:val="18"/>
            <w:lang w:val="en-US"/>
          </w:rPr>
          <w:t>https://www.narcolepsy-com.gr/</w:t>
        </w:r>
      </w:hyperlink>
    </w:p>
    <w:sectPr w:rsidR="0039604F" w:rsidRPr="00F3758D" w:rsidSect="005535B3">
      <w:pgSz w:w="11906" w:h="16838"/>
      <w:pgMar w:top="993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A83"/>
    <w:multiLevelType w:val="hybridMultilevel"/>
    <w:tmpl w:val="1F3A7F78"/>
    <w:lvl w:ilvl="0" w:tplc="FD5C5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345AE"/>
    <w:multiLevelType w:val="hybridMultilevel"/>
    <w:tmpl w:val="D24A041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2CC7"/>
    <w:rsid w:val="00224E82"/>
    <w:rsid w:val="00237863"/>
    <w:rsid w:val="0024490A"/>
    <w:rsid w:val="0039604F"/>
    <w:rsid w:val="004C2CC7"/>
    <w:rsid w:val="005535B3"/>
    <w:rsid w:val="00834404"/>
    <w:rsid w:val="0088131D"/>
    <w:rsid w:val="00A4516C"/>
    <w:rsid w:val="00B97531"/>
    <w:rsid w:val="00CA6FC8"/>
    <w:rsid w:val="00F05F19"/>
    <w:rsid w:val="00F3758D"/>
    <w:rsid w:val="00F5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2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F1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375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758D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88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1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colepsy.g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arcolepsy-com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4747-D3C8-48C6-981B-AB91265234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188ca4-b124-4ce2-bccd-3e969ec4afcc}" enabled="1" method="Standard" siteId="{6a327a57-cdd3-4403-9b5c-afb9473c31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</cp:lastModifiedBy>
  <cp:revision>20</cp:revision>
  <dcterms:created xsi:type="dcterms:W3CDTF">2025-09-19T05:43:00Z</dcterms:created>
  <dcterms:modified xsi:type="dcterms:W3CDTF">2025-09-20T07:19:00Z</dcterms:modified>
</cp:coreProperties>
</file>